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C903" w14:textId="77777777" w:rsidR="00995F89" w:rsidRDefault="00995F89" w:rsidP="0016336C">
      <w:pPr>
        <w:shd w:val="clear" w:color="auto" w:fill="FFFFFF"/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</w:p>
    <w:p w14:paraId="53CB5DBE" w14:textId="77777777" w:rsidR="002546D5" w:rsidRDefault="00995F89" w:rsidP="00995F89">
      <w:pPr>
        <w:shd w:val="clear" w:color="auto" w:fill="FFFFFF"/>
        <w:jc w:val="center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b/>
          <w:bCs/>
          <w:color w:val="1D2228"/>
          <w:sz w:val="28"/>
          <w:szCs w:val="28"/>
          <w:lang w:eastAsia="es-MX"/>
        </w:rPr>
        <w:t>VIOLENCIA POLÍTICA Y CRIMINAL REBASA A SINALOA, MIENTRAS EL GOBIERNO APUESTA AL OLVIDO: SENADORA PALOMA SÁNCHEZ</w:t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</w:p>
    <w:p w14:paraId="21308D67" w14:textId="405D3BC9" w:rsidR="00995F89" w:rsidRPr="002546D5" w:rsidRDefault="00995F89" w:rsidP="002546D5">
      <w:pPr>
        <w:pStyle w:val="Prrafodelista"/>
        <w:shd w:val="clear" w:color="auto" w:fill="FFFFFF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2546D5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● Señala clima de persecución contra opositores y ciudadanos que alzan la voz</w:t>
      </w:r>
    </w:p>
    <w:p w14:paraId="5274B8DB" w14:textId="62E48FC2" w:rsidR="002546D5" w:rsidRDefault="00995F89" w:rsidP="002546D5">
      <w:pPr>
        <w:pStyle w:val="Prrafodelista"/>
        <w:shd w:val="clear" w:color="auto" w:fill="FFFFFF"/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2546D5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>● Advierte que en Sinaloa hoy es más fácil ser asesinado o desaparecer que obtener justicia</w:t>
      </w:r>
      <w:r w:rsidR="002546D5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.</w:t>
      </w:r>
    </w:p>
    <w:p w14:paraId="64F64151" w14:textId="2356C29D" w:rsidR="00995F89" w:rsidRPr="002546D5" w:rsidRDefault="00995F89" w:rsidP="002546D5">
      <w:pPr>
        <w:pStyle w:val="Prrafodelista"/>
        <w:shd w:val="clear" w:color="auto" w:fill="FFFFFF"/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2546D5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</w:p>
    <w:p w14:paraId="5EAD7AD6" w14:textId="77777777" w:rsidR="00995F89" w:rsidRPr="00987E09" w:rsidRDefault="00995F89" w:rsidP="00995F89">
      <w:pPr>
        <w:shd w:val="clear" w:color="auto" w:fill="FFFFFF"/>
        <w:spacing w:after="0" w:line="240" w:lineRule="auto"/>
        <w:ind w:left="-360"/>
        <w:jc w:val="right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 w:rsidRPr="00987E09">
        <w:rPr>
          <w:rFonts w:ascii="Arial" w:eastAsia="Times New Roman" w:hAnsi="Arial" w:cs="Arial"/>
          <w:b/>
          <w:bCs/>
          <w:color w:val="1D2228"/>
          <w:sz w:val="24"/>
          <w:szCs w:val="24"/>
        </w:rPr>
        <w:t>Boletín/GPPRI/No.</w:t>
      </w: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020/</w:t>
      </w:r>
      <w:r w:rsidRPr="00987E09">
        <w:rPr>
          <w:rFonts w:ascii="Arial" w:eastAsia="Times New Roman" w:hAnsi="Arial" w:cs="Arial"/>
          <w:b/>
          <w:bCs/>
          <w:color w:val="1D2228"/>
          <w:sz w:val="24"/>
          <w:szCs w:val="24"/>
        </w:rPr>
        <w:t>LXVI/2</w:t>
      </w: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6</w:t>
      </w:r>
    </w:p>
    <w:p w14:paraId="7EEAAC96" w14:textId="77777777" w:rsidR="00995F89" w:rsidRDefault="00995F89" w:rsidP="00995F89">
      <w:pPr>
        <w:jc w:val="right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AC245C">
        <w:rPr>
          <w:rFonts w:ascii="Arial" w:eastAsia="Times New Roman" w:hAnsi="Arial" w:cs="Arial"/>
          <w:color w:val="1D2228"/>
          <w:sz w:val="24"/>
          <w:szCs w:val="24"/>
        </w:rPr>
        <w:t>Senado de la República,</w:t>
      </w:r>
      <w:r>
        <w:rPr>
          <w:rFonts w:ascii="Arial" w:eastAsia="Times New Roman" w:hAnsi="Arial" w:cs="Arial"/>
          <w:color w:val="1D2228"/>
          <w:sz w:val="24"/>
          <w:szCs w:val="24"/>
        </w:rPr>
        <w:t>30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F85468">
        <w:rPr>
          <w:rFonts w:ascii="Arial" w:hAnsi="Arial" w:cs="Arial"/>
          <w:sz w:val="24"/>
          <w:szCs w:val="24"/>
          <w:lang w:val="es-419"/>
        </w:rPr>
        <w:t>de e</w:t>
      </w:r>
      <w:r>
        <w:rPr>
          <w:rFonts w:ascii="Arial" w:hAnsi="Arial" w:cs="Arial"/>
          <w:sz w:val="24"/>
          <w:szCs w:val="24"/>
          <w:lang w:val="es-419"/>
        </w:rPr>
        <w:t>nero</w:t>
      </w:r>
      <w:r w:rsidRPr="00820DCD">
        <w:rPr>
          <w:rFonts w:ascii="Arial" w:hAnsi="Arial" w:cs="Arial"/>
          <w:sz w:val="24"/>
          <w:szCs w:val="24"/>
          <w:lang w:val="es-419"/>
        </w:rPr>
        <w:t xml:space="preserve"> </w:t>
      </w:r>
      <w:r w:rsidRPr="00AC245C">
        <w:rPr>
          <w:rFonts w:ascii="Arial" w:eastAsia="Times New Roman" w:hAnsi="Arial" w:cs="Arial"/>
          <w:color w:val="1D2228"/>
          <w:sz w:val="24"/>
          <w:szCs w:val="24"/>
        </w:rPr>
        <w:t>de 202</w:t>
      </w:r>
      <w:r>
        <w:rPr>
          <w:rFonts w:ascii="Arial" w:eastAsia="Times New Roman" w:hAnsi="Arial" w:cs="Arial"/>
          <w:color w:val="1D2228"/>
          <w:sz w:val="24"/>
          <w:szCs w:val="24"/>
        </w:rPr>
        <w:t>6</w:t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</w:p>
    <w:p w14:paraId="73C61A9E" w14:textId="77777777" w:rsidR="00995F89" w:rsidRDefault="00995F89" w:rsidP="00995F89">
      <w:pPr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>Sinaloa enfrenta una crisis de violencia política y criminal tolerada por el gobierno, situación que ya constituye una tragedia cotidiana para miles de familias, señaló la senadora Paloma Sánchez, del Partido Revolucionario Institucional.</w:t>
      </w:r>
    </w:p>
    <w:p w14:paraId="7351F1C3" w14:textId="77777777" w:rsidR="00995F89" w:rsidRDefault="00995F89" w:rsidP="00995F89">
      <w:pPr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>Indicó que el reciente ataque a balazos contra los diputados locales Sergio Torres y Elizabeth Montoya no constituye un hecho aislado. El caso forma parte de un patrón de persecución, amenazas y agresiones contra opositores y ciudadanos críticos o personas que exigen seguridad.</w:t>
      </w:r>
    </w:p>
    <w:p w14:paraId="13B1AD44" w14:textId="77777777" w:rsidR="00995F89" w:rsidRDefault="00995F89" w:rsidP="00995F89">
      <w:pPr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>La legisladora advirtió un registro constante de asesinatos, desapariciones, desplazamientos forzados y ataques armados en la entidad. Las autoridades mantienen silencio e indiferencia. “La violencia se volvió la normalidad que el gobierno permite en las calles”, afirmó.</w:t>
      </w:r>
    </w:p>
    <w:p w14:paraId="0F1FF7C2" w14:textId="77777777" w:rsidR="00995F89" w:rsidRDefault="00995F89" w:rsidP="00995F89">
      <w:pPr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 xml:space="preserve">Sostuvo que más de 500 días de violencia continua evidencian la ausencia de una estrategia efectiva de recuperación de la paz. En Sinaloa, actividades cotidianas como </w:t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lastRenderedPageBreak/>
        <w:t>ejercicio al aire libre, traslados escolares o viajes por carretera representan un riesgo real para la vida.</w:t>
      </w:r>
    </w:p>
    <w:p w14:paraId="6D0D5976" w14:textId="77777777" w:rsidR="00995F89" w:rsidRDefault="00995F89" w:rsidP="00995F89">
      <w:pPr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 xml:space="preserve">Subrayó que la población vive bajo un clima de miedo. La denuncia implica exposición personal. La justicia permanece ausente. “En Sinaloa es </w:t>
      </w:r>
      <w:proofErr w:type="spellStart"/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t>mas</w:t>
      </w:r>
      <w:proofErr w:type="spellEnd"/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t xml:space="preserve"> fácil ser asesinado o desaparecer que tener justicia”, expresó.</w:t>
      </w:r>
    </w:p>
    <w:p w14:paraId="4BBEB8EE" w14:textId="1D7024E9" w:rsidR="008E053F" w:rsidRDefault="00995F89" w:rsidP="00995F89">
      <w:pPr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</w:r>
      <w:r w:rsidRPr="00995F89">
        <w:rPr>
          <w:rFonts w:ascii="Arial" w:eastAsia="Times New Roman" w:hAnsi="Arial" w:cs="Arial"/>
          <w:color w:val="1D2228"/>
          <w:sz w:val="24"/>
          <w:szCs w:val="24"/>
          <w:lang w:eastAsia="es-MX"/>
        </w:rPr>
        <w:br/>
        <w:t>Finalmente, la priista exigió al gobierno asumir su responsabilidad, porque “Apuestan al olvido, al no pasa nada, pero en medio hay una amenaza velada: no te pases, porque con el gobierno se Morena, de pasar al susto, pasamos a perder la vida”, concluyó.</w:t>
      </w:r>
    </w:p>
    <w:p w14:paraId="3FA173BB" w14:textId="77777777" w:rsidR="008E053F" w:rsidRPr="0016336C" w:rsidRDefault="008E053F" w:rsidP="0016336C">
      <w:pPr>
        <w:shd w:val="clear" w:color="auto" w:fill="FFFFFF"/>
        <w:jc w:val="both"/>
        <w:rPr>
          <w:rFonts w:ascii="Arial" w:eastAsia="Times New Roman" w:hAnsi="Arial" w:cs="Arial"/>
          <w:color w:val="1D2228"/>
          <w:sz w:val="24"/>
          <w:szCs w:val="24"/>
          <w:lang w:eastAsia="es-MX"/>
        </w:rPr>
      </w:pPr>
    </w:p>
    <w:p w14:paraId="1EE0A817" w14:textId="56716C35" w:rsidR="008052A8" w:rsidRDefault="007E343D" w:rsidP="00F579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  <w:t>--</w:t>
      </w:r>
      <w:proofErr w:type="spellStart"/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  <w:t>oOo</w:t>
      </w:r>
      <w:proofErr w:type="spellEnd"/>
      <w:r w:rsidR="001C3B3D"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  <w:t>—</w:t>
      </w:r>
    </w:p>
    <w:p w14:paraId="5FDE4C38" w14:textId="77777777" w:rsidR="00995F89" w:rsidRDefault="00995F89" w:rsidP="00F579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</w:pPr>
    </w:p>
    <w:p w14:paraId="585118C6" w14:textId="77777777" w:rsidR="001C3B3D" w:rsidRDefault="001C3B3D" w:rsidP="001C3B3D">
      <w:pPr>
        <w:jc w:val="center"/>
        <w:rPr>
          <w:rStyle w:val="Hipervnculo"/>
          <w:rFonts w:ascii="Arial" w:hAnsi="Arial" w:cs="Arial"/>
          <w:sz w:val="32"/>
          <w:szCs w:val="32"/>
        </w:rPr>
      </w:pPr>
      <w:r>
        <w:rPr>
          <w:noProof/>
          <w:lang w:eastAsia="es-MX"/>
        </w:rPr>
        <w:drawing>
          <wp:inline distT="0" distB="0" distL="0" distR="0" wp14:anchorId="3A3056DF" wp14:editId="7244B2CB">
            <wp:extent cx="4772025" cy="219075"/>
            <wp:effectExtent l="0" t="0" r="0" b="9525"/>
            <wp:docPr id="1792189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>
          <w:rPr>
            <w:rStyle w:val="Hipervnculo"/>
            <w:rFonts w:ascii="Arial" w:hAnsi="Arial" w:cs="Arial"/>
            <w:sz w:val="32"/>
            <w:szCs w:val="32"/>
          </w:rPr>
          <w:t>www.pri.senado.gob.mx</w:t>
        </w:r>
      </w:hyperlink>
    </w:p>
    <w:p w14:paraId="69B6FAC3" w14:textId="77777777" w:rsidR="001C3B3D" w:rsidRPr="00F579E3" w:rsidRDefault="001C3B3D" w:rsidP="00F579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4"/>
          <w:szCs w:val="24"/>
          <w:lang w:eastAsia="es-MX"/>
        </w:rPr>
      </w:pPr>
    </w:p>
    <w:sectPr w:rsidR="001C3B3D" w:rsidRPr="00F579E3" w:rsidSect="00A84D0D">
      <w:headerReference w:type="default" r:id="rId10"/>
      <w:pgSz w:w="12240" w:h="15840"/>
      <w:pgMar w:top="1979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4F5B" w14:textId="77777777" w:rsidR="004E23D9" w:rsidRDefault="004E23D9" w:rsidP="00A84D0D">
      <w:pPr>
        <w:spacing w:after="0" w:line="240" w:lineRule="auto"/>
      </w:pPr>
      <w:r>
        <w:separator/>
      </w:r>
    </w:p>
  </w:endnote>
  <w:endnote w:type="continuationSeparator" w:id="0">
    <w:p w14:paraId="41CAE40B" w14:textId="77777777" w:rsidR="004E23D9" w:rsidRDefault="004E23D9" w:rsidP="00A8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B126" w14:textId="77777777" w:rsidR="004E23D9" w:rsidRDefault="004E23D9" w:rsidP="00A84D0D">
      <w:pPr>
        <w:spacing w:after="0" w:line="240" w:lineRule="auto"/>
      </w:pPr>
      <w:r>
        <w:separator/>
      </w:r>
    </w:p>
  </w:footnote>
  <w:footnote w:type="continuationSeparator" w:id="0">
    <w:p w14:paraId="503F4C17" w14:textId="77777777" w:rsidR="004E23D9" w:rsidRDefault="004E23D9" w:rsidP="00A8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88A7" w14:textId="49FE66CA" w:rsidR="00A84D0D" w:rsidRDefault="00A84D0D">
    <w:pPr>
      <w:pStyle w:val="Encabezado"/>
    </w:pPr>
    <w:r w:rsidRPr="007E343D">
      <w:rPr>
        <w:rFonts w:ascii="Arial Narrow" w:eastAsia="Arial Narrow" w:hAnsi="Arial Narrow" w:cs="Arial Narrow"/>
        <w:b/>
        <w:bCs/>
        <w:noProof/>
        <w:sz w:val="30"/>
        <w:szCs w:val="30"/>
      </w:rPr>
      <w:drawing>
        <wp:anchor distT="152400" distB="152400" distL="152400" distR="152400" simplePos="0" relativeHeight="251659264" behindDoc="0" locked="0" layoutInCell="1" allowOverlap="1" wp14:anchorId="63DAF22D" wp14:editId="1E7A48FE">
          <wp:simplePos x="0" y="0"/>
          <wp:positionH relativeFrom="margin">
            <wp:posOffset>-285750</wp:posOffset>
          </wp:positionH>
          <wp:positionV relativeFrom="line">
            <wp:posOffset>208280</wp:posOffset>
          </wp:positionV>
          <wp:extent cx="2796540" cy="742950"/>
          <wp:effectExtent l="0" t="0" r="381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819087090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6540" cy="742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F9328D" w14:textId="4E27052D" w:rsidR="00A84D0D" w:rsidRPr="007E343D" w:rsidRDefault="00A84D0D" w:rsidP="00A84D0D">
    <w:pPr>
      <w:pStyle w:val="Body"/>
      <w:jc w:val="center"/>
      <w:rPr>
        <w:rFonts w:ascii="Helvetica" w:eastAsia="Arial Narrow" w:hAnsi="Helvetica" w:cs="Arial Narrow"/>
        <w:color w:val="000000" w:themeColor="text1"/>
        <w:sz w:val="30"/>
        <w:szCs w:val="30"/>
      </w:rPr>
    </w:pPr>
    <w:r>
      <w:t xml:space="preserve">                                                                                                                   </w:t>
    </w:r>
    <w:r w:rsidRPr="007E343D">
      <w:rPr>
        <w:rFonts w:ascii="Helvetica" w:hAnsi="Helvetica"/>
        <w:b/>
        <w:bCs/>
        <w:color w:val="000000" w:themeColor="text1"/>
        <w:sz w:val="30"/>
        <w:szCs w:val="30"/>
      </w:rPr>
      <w:t xml:space="preserve">COORDINACIÓN DE </w:t>
    </w:r>
    <w:r>
      <w:rPr>
        <w:rFonts w:ascii="Helvetica" w:hAnsi="Helvetica"/>
        <w:b/>
        <w:bCs/>
        <w:color w:val="000000" w:themeColor="text1"/>
        <w:sz w:val="30"/>
        <w:szCs w:val="30"/>
      </w:rPr>
      <w:t xml:space="preserve">  </w:t>
    </w:r>
    <w:r w:rsidRPr="007E343D">
      <w:rPr>
        <w:rFonts w:ascii="Helvetica" w:hAnsi="Helvetica"/>
        <w:b/>
        <w:bCs/>
        <w:color w:val="000000" w:themeColor="text1"/>
        <w:sz w:val="30"/>
        <w:szCs w:val="30"/>
      </w:rPr>
      <w:t>COMUNICACIÓN SOCIAL</w:t>
    </w:r>
  </w:p>
  <w:p w14:paraId="23292CAE" w14:textId="1B1522AB" w:rsidR="00A84D0D" w:rsidRDefault="00A84D0D">
    <w:pPr>
      <w:pStyle w:val="Encabezado"/>
    </w:pPr>
    <w: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1F84"/>
    <w:multiLevelType w:val="hybridMultilevel"/>
    <w:tmpl w:val="6D68A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3D"/>
    <w:rsid w:val="00003D86"/>
    <w:rsid w:val="0001213D"/>
    <w:rsid w:val="00016575"/>
    <w:rsid w:val="00031669"/>
    <w:rsid w:val="00042F4C"/>
    <w:rsid w:val="000446C6"/>
    <w:rsid w:val="00053B20"/>
    <w:rsid w:val="00054CC4"/>
    <w:rsid w:val="00060F9E"/>
    <w:rsid w:val="00065846"/>
    <w:rsid w:val="00067CBE"/>
    <w:rsid w:val="00075DE8"/>
    <w:rsid w:val="000917E8"/>
    <w:rsid w:val="00095D64"/>
    <w:rsid w:val="000A18F7"/>
    <w:rsid w:val="000A5208"/>
    <w:rsid w:val="000B50D7"/>
    <w:rsid w:val="000B5791"/>
    <w:rsid w:val="000B59B8"/>
    <w:rsid w:val="000C16DF"/>
    <w:rsid w:val="000C17A9"/>
    <w:rsid w:val="000C27C8"/>
    <w:rsid w:val="000D139E"/>
    <w:rsid w:val="000E26D1"/>
    <w:rsid w:val="000E7205"/>
    <w:rsid w:val="000F5AF8"/>
    <w:rsid w:val="001028EF"/>
    <w:rsid w:val="00104348"/>
    <w:rsid w:val="00114AEA"/>
    <w:rsid w:val="00120B02"/>
    <w:rsid w:val="00123FD4"/>
    <w:rsid w:val="00131A02"/>
    <w:rsid w:val="00132B4E"/>
    <w:rsid w:val="00133F85"/>
    <w:rsid w:val="0013549D"/>
    <w:rsid w:val="001356E0"/>
    <w:rsid w:val="00135C1F"/>
    <w:rsid w:val="00145637"/>
    <w:rsid w:val="001465E8"/>
    <w:rsid w:val="0015782F"/>
    <w:rsid w:val="0016336C"/>
    <w:rsid w:val="00165252"/>
    <w:rsid w:val="0016551F"/>
    <w:rsid w:val="00165A67"/>
    <w:rsid w:val="00170C23"/>
    <w:rsid w:val="00175132"/>
    <w:rsid w:val="001770FB"/>
    <w:rsid w:val="00183D5E"/>
    <w:rsid w:val="00185464"/>
    <w:rsid w:val="00185B23"/>
    <w:rsid w:val="00194914"/>
    <w:rsid w:val="001963D7"/>
    <w:rsid w:val="001A3E9D"/>
    <w:rsid w:val="001A5A99"/>
    <w:rsid w:val="001A65B8"/>
    <w:rsid w:val="001B3377"/>
    <w:rsid w:val="001C3B3D"/>
    <w:rsid w:val="001C5488"/>
    <w:rsid w:val="001D2E0C"/>
    <w:rsid w:val="001D5928"/>
    <w:rsid w:val="001E077B"/>
    <w:rsid w:val="001E090E"/>
    <w:rsid w:val="001E28EC"/>
    <w:rsid w:val="001F1A0B"/>
    <w:rsid w:val="00211B1C"/>
    <w:rsid w:val="00213D2E"/>
    <w:rsid w:val="00223605"/>
    <w:rsid w:val="00241329"/>
    <w:rsid w:val="0024135B"/>
    <w:rsid w:val="00242988"/>
    <w:rsid w:val="002546D5"/>
    <w:rsid w:val="00256763"/>
    <w:rsid w:val="00257C03"/>
    <w:rsid w:val="002663F7"/>
    <w:rsid w:val="002727CC"/>
    <w:rsid w:val="0028665D"/>
    <w:rsid w:val="002968BD"/>
    <w:rsid w:val="00296AF0"/>
    <w:rsid w:val="002A0108"/>
    <w:rsid w:val="002D42A9"/>
    <w:rsid w:val="002D7A47"/>
    <w:rsid w:val="002E033F"/>
    <w:rsid w:val="002E17A0"/>
    <w:rsid w:val="002F0D15"/>
    <w:rsid w:val="00302E31"/>
    <w:rsid w:val="00304F9C"/>
    <w:rsid w:val="003103C7"/>
    <w:rsid w:val="00321F26"/>
    <w:rsid w:val="00333D6A"/>
    <w:rsid w:val="00340B05"/>
    <w:rsid w:val="003472DB"/>
    <w:rsid w:val="00347D80"/>
    <w:rsid w:val="0035684B"/>
    <w:rsid w:val="003572A6"/>
    <w:rsid w:val="00371300"/>
    <w:rsid w:val="0037245B"/>
    <w:rsid w:val="00375DB6"/>
    <w:rsid w:val="0038501F"/>
    <w:rsid w:val="003857CB"/>
    <w:rsid w:val="003869A8"/>
    <w:rsid w:val="003927DF"/>
    <w:rsid w:val="003B1166"/>
    <w:rsid w:val="003C0EC2"/>
    <w:rsid w:val="003D2877"/>
    <w:rsid w:val="003E0041"/>
    <w:rsid w:val="003E094E"/>
    <w:rsid w:val="003F1E41"/>
    <w:rsid w:val="003F3287"/>
    <w:rsid w:val="003F4F79"/>
    <w:rsid w:val="00402793"/>
    <w:rsid w:val="004113A9"/>
    <w:rsid w:val="00420E2E"/>
    <w:rsid w:val="004218E9"/>
    <w:rsid w:val="0042341A"/>
    <w:rsid w:val="004242C5"/>
    <w:rsid w:val="00444249"/>
    <w:rsid w:val="00452398"/>
    <w:rsid w:val="004564CF"/>
    <w:rsid w:val="00456C1E"/>
    <w:rsid w:val="00467E0B"/>
    <w:rsid w:val="00470F8E"/>
    <w:rsid w:val="00471856"/>
    <w:rsid w:val="0048459D"/>
    <w:rsid w:val="00485DBF"/>
    <w:rsid w:val="00486496"/>
    <w:rsid w:val="004977E4"/>
    <w:rsid w:val="004A028F"/>
    <w:rsid w:val="004A5B9E"/>
    <w:rsid w:val="004C5693"/>
    <w:rsid w:val="004C6AA6"/>
    <w:rsid w:val="004C7124"/>
    <w:rsid w:val="004E0EB6"/>
    <w:rsid w:val="004E23D9"/>
    <w:rsid w:val="004F0880"/>
    <w:rsid w:val="004F3CA5"/>
    <w:rsid w:val="004F4BC2"/>
    <w:rsid w:val="004F776C"/>
    <w:rsid w:val="00500BFC"/>
    <w:rsid w:val="00503754"/>
    <w:rsid w:val="005135EB"/>
    <w:rsid w:val="00514C65"/>
    <w:rsid w:val="0052767E"/>
    <w:rsid w:val="00542BBF"/>
    <w:rsid w:val="005577F5"/>
    <w:rsid w:val="00586CF5"/>
    <w:rsid w:val="00592276"/>
    <w:rsid w:val="005A6049"/>
    <w:rsid w:val="005B568A"/>
    <w:rsid w:val="005C1194"/>
    <w:rsid w:val="005C4B9B"/>
    <w:rsid w:val="005D056C"/>
    <w:rsid w:val="005D55D5"/>
    <w:rsid w:val="005D58E1"/>
    <w:rsid w:val="005D5A4C"/>
    <w:rsid w:val="005D7009"/>
    <w:rsid w:val="005E2696"/>
    <w:rsid w:val="005F3502"/>
    <w:rsid w:val="005F4720"/>
    <w:rsid w:val="005F6B6E"/>
    <w:rsid w:val="006058D9"/>
    <w:rsid w:val="00617DC9"/>
    <w:rsid w:val="006374E2"/>
    <w:rsid w:val="006436EA"/>
    <w:rsid w:val="00653675"/>
    <w:rsid w:val="00655707"/>
    <w:rsid w:val="006B248F"/>
    <w:rsid w:val="006B4ADB"/>
    <w:rsid w:val="006C5B13"/>
    <w:rsid w:val="006E0072"/>
    <w:rsid w:val="006F200E"/>
    <w:rsid w:val="006F5E0E"/>
    <w:rsid w:val="007019C8"/>
    <w:rsid w:val="00715084"/>
    <w:rsid w:val="00723602"/>
    <w:rsid w:val="00731B9B"/>
    <w:rsid w:val="00743558"/>
    <w:rsid w:val="007438A1"/>
    <w:rsid w:val="00743907"/>
    <w:rsid w:val="00747856"/>
    <w:rsid w:val="007537A7"/>
    <w:rsid w:val="00757F6A"/>
    <w:rsid w:val="007767FE"/>
    <w:rsid w:val="00783077"/>
    <w:rsid w:val="00783CDA"/>
    <w:rsid w:val="00796B68"/>
    <w:rsid w:val="007A3659"/>
    <w:rsid w:val="007B4DA0"/>
    <w:rsid w:val="007C1172"/>
    <w:rsid w:val="007C1E53"/>
    <w:rsid w:val="007C67C1"/>
    <w:rsid w:val="007D0BFF"/>
    <w:rsid w:val="007D785D"/>
    <w:rsid w:val="007E148C"/>
    <w:rsid w:val="007E1E41"/>
    <w:rsid w:val="007E343D"/>
    <w:rsid w:val="007E4BB3"/>
    <w:rsid w:val="007F0E38"/>
    <w:rsid w:val="007F1FDE"/>
    <w:rsid w:val="008052A8"/>
    <w:rsid w:val="008138E5"/>
    <w:rsid w:val="00813C12"/>
    <w:rsid w:val="008344AB"/>
    <w:rsid w:val="008402C2"/>
    <w:rsid w:val="00842B04"/>
    <w:rsid w:val="00874736"/>
    <w:rsid w:val="00893E28"/>
    <w:rsid w:val="008A74B1"/>
    <w:rsid w:val="008C039D"/>
    <w:rsid w:val="008E053F"/>
    <w:rsid w:val="008E1E8A"/>
    <w:rsid w:val="008E31D4"/>
    <w:rsid w:val="008E588B"/>
    <w:rsid w:val="008E612A"/>
    <w:rsid w:val="008E7683"/>
    <w:rsid w:val="008F03DD"/>
    <w:rsid w:val="009012FB"/>
    <w:rsid w:val="00903451"/>
    <w:rsid w:val="00903CF5"/>
    <w:rsid w:val="009165BC"/>
    <w:rsid w:val="009179BB"/>
    <w:rsid w:val="00922386"/>
    <w:rsid w:val="0093552D"/>
    <w:rsid w:val="009546FB"/>
    <w:rsid w:val="00962EC6"/>
    <w:rsid w:val="00962EF6"/>
    <w:rsid w:val="009665CE"/>
    <w:rsid w:val="00970C7F"/>
    <w:rsid w:val="009766C0"/>
    <w:rsid w:val="0099425E"/>
    <w:rsid w:val="00994417"/>
    <w:rsid w:val="00995F89"/>
    <w:rsid w:val="009B0BF8"/>
    <w:rsid w:val="009C37C6"/>
    <w:rsid w:val="009C5B8B"/>
    <w:rsid w:val="009D3BCA"/>
    <w:rsid w:val="009D4294"/>
    <w:rsid w:val="009E65C1"/>
    <w:rsid w:val="00A00CD6"/>
    <w:rsid w:val="00A044E4"/>
    <w:rsid w:val="00A12759"/>
    <w:rsid w:val="00A1341E"/>
    <w:rsid w:val="00A33E29"/>
    <w:rsid w:val="00A5632B"/>
    <w:rsid w:val="00A62A7C"/>
    <w:rsid w:val="00A62CDA"/>
    <w:rsid w:val="00A6683C"/>
    <w:rsid w:val="00A67027"/>
    <w:rsid w:val="00A67BF0"/>
    <w:rsid w:val="00A83176"/>
    <w:rsid w:val="00A838EF"/>
    <w:rsid w:val="00A83F52"/>
    <w:rsid w:val="00A84D0D"/>
    <w:rsid w:val="00A86C6C"/>
    <w:rsid w:val="00A976BD"/>
    <w:rsid w:val="00A97F15"/>
    <w:rsid w:val="00AA3066"/>
    <w:rsid w:val="00AB3194"/>
    <w:rsid w:val="00AD4C5D"/>
    <w:rsid w:val="00AE03CD"/>
    <w:rsid w:val="00AE3FDC"/>
    <w:rsid w:val="00AE59B9"/>
    <w:rsid w:val="00AF51BF"/>
    <w:rsid w:val="00AF7D93"/>
    <w:rsid w:val="00B00EEC"/>
    <w:rsid w:val="00B30681"/>
    <w:rsid w:val="00B45171"/>
    <w:rsid w:val="00B62948"/>
    <w:rsid w:val="00B6481E"/>
    <w:rsid w:val="00B7177C"/>
    <w:rsid w:val="00B732A7"/>
    <w:rsid w:val="00B7447B"/>
    <w:rsid w:val="00B82C6D"/>
    <w:rsid w:val="00B833C9"/>
    <w:rsid w:val="00B90C1A"/>
    <w:rsid w:val="00BB55D2"/>
    <w:rsid w:val="00BB68B3"/>
    <w:rsid w:val="00BC291F"/>
    <w:rsid w:val="00BC5285"/>
    <w:rsid w:val="00BC5A7A"/>
    <w:rsid w:val="00BD0840"/>
    <w:rsid w:val="00BD1055"/>
    <w:rsid w:val="00BE3D9D"/>
    <w:rsid w:val="00BE7366"/>
    <w:rsid w:val="00C067C5"/>
    <w:rsid w:val="00C267B4"/>
    <w:rsid w:val="00C379F0"/>
    <w:rsid w:val="00C424F3"/>
    <w:rsid w:val="00C56266"/>
    <w:rsid w:val="00C57B8C"/>
    <w:rsid w:val="00C63F32"/>
    <w:rsid w:val="00C751FD"/>
    <w:rsid w:val="00C8330C"/>
    <w:rsid w:val="00C93CD9"/>
    <w:rsid w:val="00C944BE"/>
    <w:rsid w:val="00C9753B"/>
    <w:rsid w:val="00CA006C"/>
    <w:rsid w:val="00CA4D6E"/>
    <w:rsid w:val="00CC1B2A"/>
    <w:rsid w:val="00CC20AA"/>
    <w:rsid w:val="00CC5980"/>
    <w:rsid w:val="00CD0B48"/>
    <w:rsid w:val="00CE12A0"/>
    <w:rsid w:val="00CE32D6"/>
    <w:rsid w:val="00CE558F"/>
    <w:rsid w:val="00CF20A4"/>
    <w:rsid w:val="00CF6105"/>
    <w:rsid w:val="00D03075"/>
    <w:rsid w:val="00D03F82"/>
    <w:rsid w:val="00D117AD"/>
    <w:rsid w:val="00D1644B"/>
    <w:rsid w:val="00D22134"/>
    <w:rsid w:val="00D262A8"/>
    <w:rsid w:val="00D325B6"/>
    <w:rsid w:val="00D46436"/>
    <w:rsid w:val="00D51B8E"/>
    <w:rsid w:val="00D53D91"/>
    <w:rsid w:val="00D61164"/>
    <w:rsid w:val="00D72196"/>
    <w:rsid w:val="00D83D3F"/>
    <w:rsid w:val="00D857B8"/>
    <w:rsid w:val="00D908EC"/>
    <w:rsid w:val="00D91A33"/>
    <w:rsid w:val="00D94AD4"/>
    <w:rsid w:val="00DA1955"/>
    <w:rsid w:val="00DA3CF9"/>
    <w:rsid w:val="00DB242F"/>
    <w:rsid w:val="00DC72E7"/>
    <w:rsid w:val="00DF2C52"/>
    <w:rsid w:val="00E0374D"/>
    <w:rsid w:val="00E03907"/>
    <w:rsid w:val="00E056B3"/>
    <w:rsid w:val="00E0738A"/>
    <w:rsid w:val="00E139D5"/>
    <w:rsid w:val="00E21A6B"/>
    <w:rsid w:val="00E256AC"/>
    <w:rsid w:val="00E31DE3"/>
    <w:rsid w:val="00E3285B"/>
    <w:rsid w:val="00E36854"/>
    <w:rsid w:val="00E43D34"/>
    <w:rsid w:val="00E54900"/>
    <w:rsid w:val="00E60E4B"/>
    <w:rsid w:val="00E6741A"/>
    <w:rsid w:val="00E740A7"/>
    <w:rsid w:val="00E92FAF"/>
    <w:rsid w:val="00EA05D7"/>
    <w:rsid w:val="00EA4056"/>
    <w:rsid w:val="00EA7907"/>
    <w:rsid w:val="00EC2370"/>
    <w:rsid w:val="00ED3252"/>
    <w:rsid w:val="00ED4ABA"/>
    <w:rsid w:val="00EE1A5B"/>
    <w:rsid w:val="00EE7230"/>
    <w:rsid w:val="00EF6331"/>
    <w:rsid w:val="00EF7CC6"/>
    <w:rsid w:val="00F00703"/>
    <w:rsid w:val="00F02B8F"/>
    <w:rsid w:val="00F22364"/>
    <w:rsid w:val="00F26E9D"/>
    <w:rsid w:val="00F27E6F"/>
    <w:rsid w:val="00F4683E"/>
    <w:rsid w:val="00F579E3"/>
    <w:rsid w:val="00F649DE"/>
    <w:rsid w:val="00F8522A"/>
    <w:rsid w:val="00F95298"/>
    <w:rsid w:val="00F96D6E"/>
    <w:rsid w:val="00F97F82"/>
    <w:rsid w:val="00FB2BD4"/>
    <w:rsid w:val="00FB6384"/>
    <w:rsid w:val="00FE18CA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6B1A"/>
  <w15:chartTrackingRefBased/>
  <w15:docId w15:val="{F1DE4C5D-4CC2-40E7-A547-F63260B7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3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3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3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3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3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3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3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3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3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3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3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34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34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3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34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3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34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3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3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3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34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34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34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3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34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343D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7E34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vnculo">
    <w:name w:val="Hyperlink"/>
    <w:basedOn w:val="Fuentedeprrafopredeter"/>
    <w:uiPriority w:val="99"/>
    <w:unhideWhenUsed/>
    <w:rsid w:val="007E34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343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84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D0D"/>
  </w:style>
  <w:style w:type="paragraph" w:styleId="Piedepgina">
    <w:name w:val="footer"/>
    <w:basedOn w:val="Normal"/>
    <w:link w:val="PiedepginaCar"/>
    <w:uiPriority w:val="99"/>
    <w:unhideWhenUsed/>
    <w:rsid w:val="00A84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.senado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6AB4-C770-4D95-9F13-4FD88C33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Vinicio Ramírez Carrión</dc:creator>
  <cp:keywords/>
  <dc:description/>
  <cp:lastModifiedBy>ALEJANDRA CASTRO TERRAZA</cp:lastModifiedBy>
  <cp:revision>118</cp:revision>
  <dcterms:created xsi:type="dcterms:W3CDTF">2024-09-03T15:27:00Z</dcterms:created>
  <dcterms:modified xsi:type="dcterms:W3CDTF">2026-01-30T20:10:00Z</dcterms:modified>
</cp:coreProperties>
</file>